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974" w:rsidRDefault="009B6974" w:rsidP="007D18E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9406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Опросник «Стили мышления».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40692" w:rsidRDefault="00940692" w:rsidP="009406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B6974" w:rsidRDefault="009B6974" w:rsidP="009B6974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Инструкция:</w:t>
      </w:r>
    </w:p>
    <w:p w:rsidR="00940692" w:rsidRDefault="00940692" w:rsidP="009B6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6974" w:rsidRDefault="009B6974" w:rsidP="009B6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Среди предлагаемых Вам на выбор утверждений нет правильных или неправильных. Выберите из предложенных фраз наиболее подходящую Вам, поставьте напротив неё 5 баллов. Из оставшихся вновь выберите наиболее подходящую фразу, поставьте 4 балла, и так далее. Напротив самой неподходящей Вам фразы поставьте 1 балл. Так следует оценить каждое высказывание. </w:t>
      </w:r>
    </w:p>
    <w:p w:rsidR="00940692" w:rsidRDefault="00940692" w:rsidP="009B6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9B6974" w:rsidRDefault="009B6974" w:rsidP="009B6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Бланк ответов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опросника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«Стили мышления»</w:t>
      </w:r>
    </w:p>
    <w:p w:rsidR="00940692" w:rsidRDefault="00940692" w:rsidP="009B6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615"/>
        <w:gridCol w:w="7198"/>
        <w:gridCol w:w="1237"/>
      </w:tblGrid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before="239" w:after="23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before="239" w:after="23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Утверждение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before="239" w:after="23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Ответ (баллы)</w:t>
            </w: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Когда между людьми имеет место конфликт на почве идей, я отдаю предпочтение той стороне, которая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устанавливает, определяет конфликт и пытается выразить его открыто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лучше всех затрагивает ценности и идеалы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лучше всех затрагивает ценности и идеалы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подходит к ситуации наиболее логично и последовательно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излагает аргументы наиболее кратко и убедительности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Когда я начинаю работать над проектом в составе </w:t>
            </w:r>
          </w:p>
          <w:p w:rsidR="009B6974" w:rsidRDefault="009B697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группы, самое важное для меня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before="239" w:after="239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понять цели и значение этого проекта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раскрыть цели и ценности участников рабочей группы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пределить, как мы собираемся разрабатывать данный проект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понять, какую выгоду этот проект может принести для моей группы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чтобы работа над проектом была организована и сдвинулась с места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rPr>
          <w:trHeight w:val="68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Вообще говоря, я усваиваю новые идеи лучше всего, когда могу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связать их с текущими или будущими занятиями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применить их к конкретным ситуациям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сосредоточиться на них и тщательно их проанализировать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понять, насколько они сходны с привычными идеями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противопоставить их другим идеям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Для меня графики, схемы, чертежи в книгах или статьях обычно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полезнее текста, если они точны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полезны, если они ясно показывают важные факты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полезны, если они подкрепляются и поясняются текстом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полезны, если они поднимают вопросы по тексту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974" w:rsidTr="009B697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более и не менее полезны, чем другие материалы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85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Если бы мне предложили провести какое-то исследование, я, вероятно, начал бы с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попытки определить его место в более широком контексте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определения того, смогу ли я выполнить его в одиночку или мне потребуется помощь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размышлений и предложений о возможных результатах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решения о том, следует ли вообще проводить это исследование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попытки сформулировать проблему как можно полнее и точнее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Если бы мне пришлось собирать от членов какой-то организации информацию, касающуюся ее насущных проблем, я предпочел бы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встретиться с ними индивидуально и задать каждому свои конкретные вопросы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провести общее собрание и попросить их высказать свое мнение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опросить их небольшими группами, задавая общие вопросы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встретиться неофициально с влиятельными лицами и выяснить их взгляды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попросить ее участников предоставить мне (желательно в письменной форме) всю относящуюся к делу информацию, которой они располагают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Вероятно, я буду считать что-то правильным, истинным, если это «что-то»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выстояло против оппозиции, выдержало сопротивление противоположных подходов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согласуется с другими вещами, которым я верю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было подтверждено на практике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поддается логическому и научному доказательству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можно проверить лично на доступных наблюдению фактах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Когда я на досуге читаю журнальную статью, она будет, скорее всего,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том, как кому-то удалось разрешить личную или социальную проблему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посвящена дискуссионному политическому или социальному вопросу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сообщением о научном или историческом исследовании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интересном, забавном человеке или событии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точным, без доли вымысла, с сообщением о чьем-то интересном жизненном опыте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Когда я читаю отчет о работе, я обращаю больше всего внимания на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близость выводов к моему личному опыту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выполнения данных рекомендаций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надежность и обоснованность результатов фактическими данными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автором целей и задач работы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интерпретацию данных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Когда передо мной поставлена задача, первое, что я хочу узнать,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каков наилучший метод для решения данной задачи.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 и когда нужно, чтобы эта задача была решена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почему эту задачу стоит решать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какое влияние ее решение может иметь на другие задачи, которые приходиться решать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какова прямая, немедленная выгода от решения данной задачи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Обычно я узнаю максимум о том, как сделать что-то новое, благодаря тому, что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уясняю для себя, как это связано с чем-то другим, что мне хорошо знакомо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принимаюсь за дело как можно раньше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выслушиваю различные точки зрения по поводу того, как это сделать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есть кто-то, кто показывает мне, как это сделать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тщательно анализирую, как это сделать наилучшим образом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Если бы мне пришлось проходить испытание или сдавать экзамен, я предпочел бы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набор объективных, проблемно ориентированных вопросов по предмету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дискуссию с теми, кто также проходит испытание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устное изложение и показ того, что я знаю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сообщение в свободной форме о том, как я применил то, чему научился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письменный отчет, охватывающий историю вопроса, теорию и метод.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Люди, чьи особые качества я уважаю больше всего, это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выдающиеся философы и ученые…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писатели и учителя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лидеры деловых и политических кругов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экономисты и инженеры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фермеры и журналисты.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Вообще говоря, я нахожу теорию полезной, если она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кажется родственной другим теориям и идеям, которые я уже усвоил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объясняет вещи новым для меня образом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способна систематически объяснять множество связанных ситуаций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служит прояснению моего личного опыта и наблюдений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 w:rsidP="007A2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 конкретное практическое приложение </w:t>
            </w:r>
          </w:p>
          <w:p w:rsidR="007A2978" w:rsidRDefault="007A2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2978" w:rsidRDefault="007A2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2978" w:rsidRDefault="007A2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Когда я читаю статью по дискуссионному вопросу, я предпочитаю, чтобы в ней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показывались преимущества выбираемой точки зрения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излагались все факты в ходе дискуссии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логично и последовательно обрисовывались затрагиваемые спорные вопросы.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определялись ценности, которые исповедует автор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ярко освещались обе стороны спорного вопроса и существо конфликта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Когда я читаю книгу, не касающуюся моей непосредственной деятельности, я делаю это главным образом вследствие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заинтересованности в совершенствовании своих профессиональных знаний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указания со стороны уважаемого мной человека на возможную ее полезность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желания расширить свою общую эрудиции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желания выйти за пределы собственной деятельности для разнообразия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стремления узнать больше об определенном предмете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Когда я впервые подхожу к какой-то технической проблеме, я скорее всего буду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пытаться связать ее с более широкой проблемой или теорией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искать разные пути и способы решить эту проблему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обдумывать альтернативные способы ее решения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искать способы, которыми другие, возможно, уже решили эту проблему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пытаться найти самую лучшую процедуру для ее решения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1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 w:rsidP="009B6974">
            <w:pPr>
              <w:pStyle w:val="a3"/>
              <w:numPr>
                <w:ilvl w:val="0"/>
                <w:numId w:val="3"/>
              </w:numPr>
              <w:spacing w:before="239" w:after="239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pStyle w:val="a3"/>
              <w:spacing w:before="239" w:after="239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Вообще говоря, я более всего склонен к тому, чтобы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45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существующие методы, которые работают, и использовать их как можно лучше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ломать голову над тем, как разнородные методы могли бы работать вместе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открывать новые и более совершенные методы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способы заставить существующие методы работать лучше и по-новому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974" w:rsidTr="009B6974">
        <w:trPr>
          <w:trHeight w:val="34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6974" w:rsidRDefault="009B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разбираться в том, как и почему существующие методы должны работать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6974" w:rsidRDefault="009B6974">
            <w:pPr>
              <w:pStyle w:val="a3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B6974" w:rsidRDefault="009B6974" w:rsidP="009B697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B6974" w:rsidRDefault="009B6974" w:rsidP="009B697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Обработка результатов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опросника  «Стили мышления»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</w:p>
    <w:p w:rsidR="009B6974" w:rsidRDefault="009B6974" w:rsidP="009B69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аналитическому стилю мышления относятся следующие варианты ответов: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1г, 2в, 3в, 4а, 5д, 6д, 7г, 8в, 9д, 10а, 11д, 12д, 13г, 14в, 15в, 16а, 17д, 18д. </w:t>
      </w:r>
      <w:r>
        <w:rPr>
          <w:rFonts w:ascii="Times New Roman" w:hAnsi="Times New Roman"/>
          <w:color w:val="000000"/>
          <w:sz w:val="24"/>
          <w:szCs w:val="24"/>
        </w:rPr>
        <w:t>Суммируйте баллы, поставленные в бланке ответов напротив каждого указанного варианта ответа. Остальные ответы относятся к другим стилям мышления (</w:t>
      </w:r>
      <w:r>
        <w:rPr>
          <w:rFonts w:ascii="Times New Roman" w:hAnsi="Times New Roman"/>
          <w:sz w:val="24"/>
          <w:szCs w:val="24"/>
        </w:rPr>
        <w:t xml:space="preserve">синтетическому, </w:t>
      </w:r>
      <w:r>
        <w:rPr>
          <w:rFonts w:ascii="Times New Roman" w:hAnsi="Times New Roman"/>
          <w:sz w:val="24"/>
          <w:szCs w:val="24"/>
        </w:rPr>
        <w:tab/>
        <w:t>идеалистическому, прагматическому и реалистическому</w:t>
      </w:r>
      <w:r>
        <w:rPr>
          <w:rFonts w:ascii="Times New Roman" w:hAnsi="Times New Roman"/>
          <w:color w:val="000000"/>
          <w:sz w:val="24"/>
          <w:szCs w:val="24"/>
        </w:rPr>
        <w:t>), анализ которых не входит в задачи нашего исследования, поэтому рассматривать их не нужно.</w:t>
      </w:r>
    </w:p>
    <w:p w:rsidR="009B6974" w:rsidRDefault="009B6974" w:rsidP="009B697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40692" w:rsidRDefault="00940692" w:rsidP="009B697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40692" w:rsidRDefault="00940692" w:rsidP="009B697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9B6974">
      <w:pPr>
        <w:pStyle w:val="p8"/>
        <w:shd w:val="clear" w:color="auto" w:fill="FFFFFF"/>
        <w:spacing w:before="0" w:beforeAutospacing="0" w:after="0" w:afterAutospacing="0"/>
        <w:jc w:val="both"/>
        <w:rPr>
          <w:rStyle w:val="s1"/>
          <w:bCs/>
          <w:i/>
        </w:rPr>
      </w:pPr>
      <w:r>
        <w:rPr>
          <w:rStyle w:val="s1"/>
          <w:bCs/>
          <w:i/>
          <w:color w:val="000000"/>
        </w:rPr>
        <w:t>Краткая характеристика аналитического стиля мышления:</w:t>
      </w:r>
    </w:p>
    <w:p w:rsidR="009B6974" w:rsidRDefault="009B6974" w:rsidP="009B6974">
      <w:pPr>
        <w:pStyle w:val="p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Стили мышления, по сути, отвечают за постановку цели в процессе решения проблемы.</w:t>
      </w:r>
      <w:r>
        <w:rPr>
          <w:rStyle w:val="s1"/>
          <w:b/>
          <w:bCs/>
          <w:color w:val="000000"/>
        </w:rPr>
        <w:t xml:space="preserve"> </w:t>
      </w:r>
      <w:r>
        <w:rPr>
          <w:color w:val="000000"/>
        </w:rPr>
        <w:t>Индивидуальный стиль мышления каждого человека влияет на способы решения проблем, которые он выбирает, на способы поведения, на личностные особенности человека.</w:t>
      </w:r>
    </w:p>
    <w:p w:rsidR="009B6974" w:rsidRDefault="009B6974" w:rsidP="009B6974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</w:rPr>
      </w:pPr>
      <w:r>
        <w:rPr>
          <w:rStyle w:val="s1"/>
          <w:bCs/>
          <w:color w:val="000000"/>
        </w:rPr>
        <w:t xml:space="preserve">Аналитический стиль </w:t>
      </w:r>
      <w:r>
        <w:rPr>
          <w:color w:val="000000"/>
        </w:rPr>
        <w:t>мышления ориентирован на систематическое и всестороннее рассмотрение вопроса или проблемы в тех аспектах, которые задаются объективными критериями, склонен к логической, методичной, тщательной (с акцентом на детали) манере решения проблем. Прежде чем принять решение, аналитики разрабатывают подробный план и стараются собрать как можно больше информации, объективных фактов, используя и глубокие теории. Они воспринимают мир логичным, рациональным, упорядоченным и предсказуемым, поэтому склонны искать формулу, метод или систему, способную дать решение той или иной проблемы и поддающуюся рациональному обоснованию.</w:t>
      </w:r>
    </w:p>
    <w:p w:rsidR="009B6974" w:rsidRDefault="009B6974" w:rsidP="009B6974">
      <w:pPr>
        <w:pStyle w:val="p7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rStyle w:val="s1"/>
          <w:bCs/>
          <w:i/>
          <w:color w:val="000000"/>
        </w:rPr>
        <w:t>Интерпретация результатов:</w:t>
      </w:r>
    </w:p>
    <w:p w:rsidR="009B6974" w:rsidRDefault="009B6974" w:rsidP="009B6974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36 или менее баллов: этот стиль абсолютно чужд испытуемому, он, вероятно, не пользуется им практически нигде и никогда, даже если этот стиль является лучшим подходом к проблеме при данных обстоятельствах.</w:t>
      </w:r>
    </w:p>
    <w:p w:rsidR="009B6974" w:rsidRDefault="009B6974" w:rsidP="009B6974">
      <w:pPr>
        <w:pStyle w:val="p5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От 37 до 42 баллов: вероятно стойкое игнорирование данного стиля.</w:t>
      </w:r>
    </w:p>
    <w:p w:rsidR="009B6974" w:rsidRDefault="009B6974" w:rsidP="009B6974">
      <w:pPr>
        <w:pStyle w:val="p5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От 43 до 48 баллов: для испытуемого характерно умеренное пренебрежение этим стилем мышления, то есть, при прочих равных условиях, он, по возможности, будет избегать использования данного стиля при решении значимых проблем.</w:t>
      </w:r>
    </w:p>
    <w:p w:rsidR="009B6974" w:rsidRDefault="009B6974" w:rsidP="009B6974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От 49 до 59 баллов: зона неопределенности. </w:t>
      </w:r>
    </w:p>
    <w:p w:rsidR="009B6974" w:rsidRDefault="009B6974" w:rsidP="009B6974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От 60 до 65 баллов: испытуемый отдает умеренное предпочтение этому стилю. Иначе говоря, при прочих равных условиях, он будет предрасположен использовать этот стиль больше или чаще других.</w:t>
      </w:r>
    </w:p>
    <w:p w:rsidR="009B6974" w:rsidRDefault="009B6974" w:rsidP="009B6974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От 66 до 71 баллов: испытуемый оказывает сильное предпочтение такому стилю мышления. Вероятно, он пользуется данным стилем систематически, последовательно и в большинстве ситуаций. Возможно даже, что время от времени испытуемый злоупотребляет им, то есть использует тогда, стиль не обеспечивает лучший подход к проблеме. Чаще это может происходить в напряженных ситуациях (дефицит времени, конфликт и т.п.).</w:t>
      </w:r>
    </w:p>
    <w:p w:rsidR="009B6974" w:rsidRDefault="009B6974" w:rsidP="009B6974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72 и более баллов: у испытуемого очень сильное предпочтение этого стиля мышления. Другими словами, он чрезмерно фиксирован на нем, использует его практически во всех ситуациях, следовательно, и в таких, где этот стиль является далеко не лучшим (или даже неприемлемым) подходом к проблеме.</w:t>
      </w:r>
    </w:p>
    <w:p w:rsidR="009B6974" w:rsidRDefault="009B6974" w:rsidP="009B6974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9B6974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9B6974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9B6974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9B6974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9B6974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9B6974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9B6974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7D18E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7D18E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7D18E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7D18E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7D18E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B6974" w:rsidRDefault="009B6974" w:rsidP="007D18E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D18E2" w:rsidRPr="00F50236" w:rsidRDefault="007D18E2" w:rsidP="007D18E2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CF0426" w:rsidRDefault="00CF0426"/>
    <w:sectPr w:rsidR="00CF0426" w:rsidSect="00C643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D389C"/>
    <w:multiLevelType w:val="hybridMultilevel"/>
    <w:tmpl w:val="6382FDAC"/>
    <w:lvl w:ilvl="0" w:tplc="02A261F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110168"/>
    <w:multiLevelType w:val="multilevel"/>
    <w:tmpl w:val="521EA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C4"/>
    <w:rsid w:val="00027D95"/>
    <w:rsid w:val="000D75AA"/>
    <w:rsid w:val="00394A43"/>
    <w:rsid w:val="00580FC4"/>
    <w:rsid w:val="007A2978"/>
    <w:rsid w:val="007D18E2"/>
    <w:rsid w:val="00940692"/>
    <w:rsid w:val="00992D27"/>
    <w:rsid w:val="009B6974"/>
    <w:rsid w:val="00BB162C"/>
    <w:rsid w:val="00C6439A"/>
    <w:rsid w:val="00C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8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D18E2"/>
    <w:pPr>
      <w:ind w:left="720"/>
      <w:contextualSpacing/>
    </w:pPr>
    <w:rPr>
      <w:lang w:eastAsia="en-US"/>
    </w:rPr>
  </w:style>
  <w:style w:type="paragraph" w:customStyle="1" w:styleId="p5">
    <w:name w:val="p5"/>
    <w:basedOn w:val="a"/>
    <w:uiPriority w:val="99"/>
    <w:rsid w:val="007D18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uiPriority w:val="99"/>
    <w:rsid w:val="007D18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uiPriority w:val="99"/>
    <w:rsid w:val="007D18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7D18E2"/>
    <w:rPr>
      <w:rFonts w:cs="Times New Roman"/>
    </w:rPr>
  </w:style>
  <w:style w:type="paragraph" w:styleId="a3">
    <w:name w:val="List Paragraph"/>
    <w:basedOn w:val="a"/>
    <w:uiPriority w:val="34"/>
    <w:qFormat/>
    <w:rsid w:val="009B6974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8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D18E2"/>
    <w:pPr>
      <w:ind w:left="720"/>
      <w:contextualSpacing/>
    </w:pPr>
    <w:rPr>
      <w:lang w:eastAsia="en-US"/>
    </w:rPr>
  </w:style>
  <w:style w:type="paragraph" w:customStyle="1" w:styleId="p5">
    <w:name w:val="p5"/>
    <w:basedOn w:val="a"/>
    <w:uiPriority w:val="99"/>
    <w:rsid w:val="007D18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uiPriority w:val="99"/>
    <w:rsid w:val="007D18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uiPriority w:val="99"/>
    <w:rsid w:val="007D18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7D18E2"/>
    <w:rPr>
      <w:rFonts w:cs="Times New Roman"/>
    </w:rPr>
  </w:style>
  <w:style w:type="paragraph" w:styleId="a3">
    <w:name w:val="List Paragraph"/>
    <w:basedOn w:val="a"/>
    <w:uiPriority w:val="34"/>
    <w:qFormat/>
    <w:rsid w:val="009B6974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10</cp:revision>
  <dcterms:created xsi:type="dcterms:W3CDTF">2013-09-05T04:58:00Z</dcterms:created>
  <dcterms:modified xsi:type="dcterms:W3CDTF">2013-09-17T04:07:00Z</dcterms:modified>
</cp:coreProperties>
</file>